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B1" w:rsidRDefault="00DF69B1">
      <w:pPr>
        <w:rPr>
          <w:color w:val="000000"/>
        </w:rPr>
      </w:pPr>
      <w:bookmarkStart w:id="0" w:name="_heading=h.gjdgxs" w:colFirst="0" w:colLast="0"/>
      <w:bookmarkStart w:id="1" w:name="_GoBack"/>
      <w:bookmarkEnd w:id="0"/>
      <w:bookmarkEnd w:id="1"/>
    </w:p>
    <w:p w:rsidR="00DF69B1" w:rsidRDefault="005C4784">
      <w:pPr>
        <w:jc w:val="center"/>
        <w:rPr>
          <w:b/>
          <w:color w:val="000000"/>
        </w:rPr>
      </w:pPr>
      <w:r>
        <w:rPr>
          <w:b/>
          <w:color w:val="000000"/>
        </w:rPr>
        <w:t>SCHEDA DI PROGETTO</w:t>
      </w:r>
    </w:p>
    <w:p w:rsidR="00DF69B1" w:rsidRDefault="005C4784">
      <w:pPr>
        <w:rPr>
          <w:color w:val="000000"/>
        </w:rPr>
      </w:pPr>
      <w:r>
        <w:rPr>
          <w:color w:val="000000"/>
        </w:rPr>
        <w:t>Titolo del Progetto________________________________________________________</w:t>
      </w:r>
    </w:p>
    <w:p w:rsidR="00DF69B1" w:rsidRDefault="005C4784">
      <w:pPr>
        <w:rPr>
          <w:color w:val="000000"/>
        </w:rPr>
      </w:pPr>
      <w:r>
        <w:rPr>
          <w:color w:val="000000"/>
        </w:rPr>
        <w:t>Referente _____________________________________________________________</w:t>
      </w:r>
    </w:p>
    <w:p w:rsidR="00DF69B1" w:rsidRDefault="00DF69B1">
      <w:pPr>
        <w:rPr>
          <w:color w:val="000000"/>
        </w:rPr>
      </w:pPr>
    </w:p>
    <w:tbl>
      <w:tblPr>
        <w:tblStyle w:val="a2"/>
        <w:tblW w:w="9765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65"/>
        <w:gridCol w:w="6100"/>
      </w:tblGrid>
      <w:tr w:rsidR="00DF69B1">
        <w:tc>
          <w:tcPr>
            <w:tcW w:w="3665" w:type="dxa"/>
          </w:tcPr>
          <w:p w:rsidR="00DF69B1" w:rsidRDefault="005C4784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Denominazione progetto</w:t>
            </w:r>
          </w:p>
        </w:tc>
        <w:tc>
          <w:tcPr>
            <w:tcW w:w="6100" w:type="dxa"/>
          </w:tcPr>
          <w:p w:rsidR="00DF69B1" w:rsidRDefault="005C4784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Denominazione breve o acronimo</w:t>
            </w:r>
          </w:p>
        </w:tc>
      </w:tr>
      <w:tr w:rsidR="00DF69B1">
        <w:tc>
          <w:tcPr>
            <w:tcW w:w="3665" w:type="dxa"/>
          </w:tcPr>
          <w:p w:rsidR="00DF69B1" w:rsidRDefault="005C4784">
            <w:pPr>
              <w:spacing w:after="0" w:line="480" w:lineRule="auto"/>
              <w:rPr>
                <w:color w:val="000000"/>
              </w:rPr>
            </w:pPr>
            <w:r>
              <w:t>Destinatari</w:t>
            </w:r>
          </w:p>
        </w:tc>
        <w:tc>
          <w:tcPr>
            <w:tcW w:w="6100" w:type="dxa"/>
          </w:tcPr>
          <w:p w:rsidR="00DF69B1" w:rsidRDefault="005C4784">
            <w:pPr>
              <w:numPr>
                <w:ilvl w:val="0"/>
                <w:numId w:val="8"/>
              </w:numPr>
              <w:spacing w:after="0" w:line="240" w:lineRule="auto"/>
            </w:pPr>
            <w:r>
              <w:t>Alunni</w:t>
            </w:r>
          </w:p>
          <w:p w:rsidR="00DF69B1" w:rsidRDefault="005C4784">
            <w:pPr>
              <w:numPr>
                <w:ilvl w:val="0"/>
                <w:numId w:val="8"/>
              </w:numPr>
              <w:spacing w:after="0" w:line="240" w:lineRule="auto"/>
            </w:pPr>
            <w:r>
              <w:t>Famiglie</w:t>
            </w:r>
          </w:p>
          <w:p w:rsidR="00DF69B1" w:rsidRDefault="005C4784">
            <w:pPr>
              <w:numPr>
                <w:ilvl w:val="0"/>
                <w:numId w:val="8"/>
              </w:numPr>
              <w:spacing w:after="0" w:line="240" w:lineRule="auto"/>
            </w:pPr>
            <w:r>
              <w:t>Personale scolastico</w:t>
            </w:r>
          </w:p>
        </w:tc>
      </w:tr>
      <w:tr w:rsidR="00DF69B1">
        <w:tc>
          <w:tcPr>
            <w:tcW w:w="3665" w:type="dxa"/>
          </w:tcPr>
          <w:p w:rsidR="00DF69B1" w:rsidRDefault="005C4784">
            <w:pPr>
              <w:spacing w:after="0" w:line="480" w:lineRule="auto"/>
              <w:rPr>
                <w:color w:val="000000"/>
              </w:rPr>
            </w:pPr>
            <w:r>
              <w:t>Obiettivi del PTOF a cui il progetto si riferisce*</w:t>
            </w:r>
          </w:p>
        </w:tc>
        <w:tc>
          <w:tcPr>
            <w:tcW w:w="6100" w:type="dxa"/>
          </w:tcPr>
          <w:p w:rsidR="00DF69B1" w:rsidRDefault="005C4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</w:pPr>
            <w:r>
              <w:t>Si possono indicare fino a un massimo di tre obiettivi (Vd. legenda)</w:t>
            </w:r>
          </w:p>
          <w:p w:rsidR="00DF69B1" w:rsidRDefault="005C4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</w:pPr>
            <w:r>
              <w:t>Obiettivo nr …</w:t>
            </w:r>
          </w:p>
          <w:p w:rsidR="00DF69B1" w:rsidRDefault="005C4784">
            <w:pPr>
              <w:spacing w:after="0" w:line="240" w:lineRule="auto"/>
              <w:ind w:left="720" w:hanging="360"/>
            </w:pPr>
            <w:r>
              <w:t>Obiettivo nr …</w:t>
            </w:r>
          </w:p>
          <w:p w:rsidR="00DF69B1" w:rsidRDefault="005C4784">
            <w:pPr>
              <w:spacing w:after="0" w:line="240" w:lineRule="auto"/>
              <w:ind w:left="720" w:hanging="360"/>
            </w:pPr>
            <w:r>
              <w:t>Obiettivo nr …</w:t>
            </w:r>
          </w:p>
        </w:tc>
      </w:tr>
      <w:tr w:rsidR="00DF69B1">
        <w:trPr>
          <w:trHeight w:val="330"/>
        </w:trPr>
        <w:tc>
          <w:tcPr>
            <w:tcW w:w="3665" w:type="dxa"/>
          </w:tcPr>
          <w:p w:rsidR="00DF69B1" w:rsidRDefault="005C4784">
            <w:pPr>
              <w:spacing w:after="0" w:line="240" w:lineRule="auto"/>
            </w:pPr>
            <w:r>
              <w:t xml:space="preserve">In particolare: indicare se il progetto prevede attività previste per favorire la Transizione ecologica e culturale </w:t>
            </w:r>
          </w:p>
        </w:tc>
        <w:tc>
          <w:tcPr>
            <w:tcW w:w="6100" w:type="dxa"/>
          </w:tcPr>
          <w:p w:rsidR="00DF69B1" w:rsidRDefault="00890F8D">
            <w:pPr>
              <w:spacing w:after="0" w:line="240" w:lineRule="auto"/>
            </w:pPr>
            <w:hyperlink r:id="rId7">
              <w:r w:rsidR="005C4784">
                <w:rPr>
                  <w:color w:val="1155CC"/>
                  <w:sz w:val="24"/>
                  <w:szCs w:val="24"/>
                  <w:u w:val="single"/>
                </w:rPr>
                <w:t>https://www.istruzione.it/ri-generazione-scuola/transizione.html</w:t>
              </w:r>
            </w:hyperlink>
          </w:p>
        </w:tc>
      </w:tr>
      <w:tr w:rsidR="00DF69B1">
        <w:trPr>
          <w:trHeight w:val="330"/>
        </w:trPr>
        <w:tc>
          <w:tcPr>
            <w:tcW w:w="3665" w:type="dxa"/>
          </w:tcPr>
          <w:p w:rsidR="00DF69B1" w:rsidRDefault="005C4784">
            <w:pPr>
              <w:spacing w:after="0" w:line="240" w:lineRule="auto"/>
            </w:pPr>
            <w:r>
              <w:t>In particolare: indicare se il progetto prevede attività rientranti nelle Linee Guida per l’orientamento</w:t>
            </w:r>
          </w:p>
        </w:tc>
        <w:tc>
          <w:tcPr>
            <w:tcW w:w="6100" w:type="dxa"/>
          </w:tcPr>
          <w:p w:rsidR="00DF69B1" w:rsidRDefault="00890F8D">
            <w:pPr>
              <w:spacing w:after="0" w:line="240" w:lineRule="auto"/>
              <w:rPr>
                <w:sz w:val="24"/>
                <w:szCs w:val="24"/>
              </w:rPr>
            </w:pPr>
            <w:hyperlink r:id="rId8">
              <w:r w:rsidR="005C4784">
                <w:rPr>
                  <w:color w:val="1155CC"/>
                  <w:sz w:val="24"/>
                  <w:szCs w:val="24"/>
                  <w:u w:val="single"/>
                </w:rPr>
                <w:t>https://www.miur.gov.it/-/decreto-ministeriale-n-328-del-22-dicembre-2022</w:t>
              </w:r>
            </w:hyperlink>
          </w:p>
          <w:p w:rsidR="00DF69B1" w:rsidRDefault="00DF69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69B1">
        <w:trPr>
          <w:trHeight w:val="330"/>
        </w:trPr>
        <w:tc>
          <w:tcPr>
            <w:tcW w:w="3665" w:type="dxa"/>
          </w:tcPr>
          <w:p w:rsidR="00DF69B1" w:rsidRDefault="005C4784">
            <w:pPr>
              <w:spacing w:after="0" w:line="480" w:lineRule="auto"/>
            </w:pPr>
            <w:r>
              <w:t>Priorità a cui si riferisce</w:t>
            </w:r>
          </w:p>
        </w:tc>
        <w:tc>
          <w:tcPr>
            <w:tcW w:w="6100" w:type="dxa"/>
          </w:tcPr>
          <w:p w:rsidR="00DF69B1" w:rsidRDefault="005C4784">
            <w:pPr>
              <w:numPr>
                <w:ilvl w:val="0"/>
                <w:numId w:val="9"/>
              </w:numPr>
              <w:spacing w:after="0" w:line="240" w:lineRule="auto"/>
            </w:pPr>
            <w:r>
              <w:t>Priorità e Traguardi del RAV/PdM**</w:t>
            </w:r>
          </w:p>
          <w:p w:rsidR="00DF69B1" w:rsidRDefault="005C4784">
            <w:pPr>
              <w:numPr>
                <w:ilvl w:val="0"/>
                <w:numId w:val="2"/>
              </w:numPr>
              <w:spacing w:after="0" w:line="240" w:lineRule="auto"/>
            </w:pPr>
            <w:r>
              <w:t>Risultati scolastici</w:t>
            </w:r>
          </w:p>
          <w:p w:rsidR="00DF69B1" w:rsidRDefault="005C4784">
            <w:pPr>
              <w:numPr>
                <w:ilvl w:val="0"/>
                <w:numId w:val="2"/>
              </w:numPr>
              <w:spacing w:after="0" w:line="240" w:lineRule="auto"/>
            </w:pPr>
            <w:r>
              <w:t>Risultati nelle prove standardizzate nazionali</w:t>
            </w:r>
          </w:p>
          <w:p w:rsidR="00DF69B1" w:rsidRDefault="005C4784">
            <w:pPr>
              <w:numPr>
                <w:ilvl w:val="0"/>
                <w:numId w:val="2"/>
              </w:numPr>
              <w:spacing w:after="0" w:line="240" w:lineRule="auto"/>
            </w:pPr>
            <w:r>
              <w:t>Competenze chiave europee</w:t>
            </w:r>
          </w:p>
          <w:p w:rsidR="00DF69B1" w:rsidRDefault="005C4784">
            <w:pPr>
              <w:numPr>
                <w:ilvl w:val="0"/>
                <w:numId w:val="2"/>
              </w:numPr>
              <w:spacing w:after="0" w:line="240" w:lineRule="auto"/>
            </w:pPr>
            <w:r>
              <w:t>Risultati a distanza</w:t>
            </w:r>
          </w:p>
          <w:p w:rsidR="00DF69B1" w:rsidRDefault="005C4784">
            <w:pPr>
              <w:numPr>
                <w:ilvl w:val="0"/>
                <w:numId w:val="6"/>
              </w:numPr>
              <w:spacing w:after="0" w:line="240" w:lineRule="auto"/>
            </w:pPr>
            <w:r>
              <w:t>Curricolo dell'insegnamento trasversale di educazione civica</w:t>
            </w:r>
          </w:p>
          <w:p w:rsidR="00DF69B1" w:rsidRDefault="005C4784">
            <w:pPr>
              <w:numPr>
                <w:ilvl w:val="0"/>
                <w:numId w:val="1"/>
              </w:numPr>
              <w:spacing w:after="0" w:line="240" w:lineRule="auto"/>
            </w:pPr>
            <w:r>
              <w:t>Piano di formazione del personale docente</w:t>
            </w:r>
          </w:p>
          <w:p w:rsidR="00DF69B1" w:rsidRDefault="005C4784">
            <w:pPr>
              <w:numPr>
                <w:ilvl w:val="0"/>
                <w:numId w:val="1"/>
              </w:numPr>
              <w:spacing w:after="0" w:line="240" w:lineRule="auto"/>
            </w:pPr>
            <w:r>
              <w:t>Piano di formazione del personale ATA</w:t>
            </w:r>
          </w:p>
          <w:p w:rsidR="00DF69B1" w:rsidRDefault="005C4784">
            <w:pPr>
              <w:pStyle w:val="Titolo4"/>
              <w:keepNext w:val="0"/>
              <w:keepLines w:val="0"/>
              <w:numPr>
                <w:ilvl w:val="0"/>
                <w:numId w:val="1"/>
              </w:numPr>
              <w:spacing w:before="0" w:after="0" w:line="240" w:lineRule="auto"/>
            </w:pPr>
            <w:bookmarkStart w:id="2" w:name="_heading=h.yyq0vcgbzz1t" w:colFirst="0" w:colLast="0"/>
            <w:bookmarkEnd w:id="2"/>
            <w:r>
              <w:rPr>
                <w:b w:val="0"/>
                <w:sz w:val="22"/>
                <w:szCs w:val="22"/>
              </w:rPr>
              <w:t>Azioni della scuola per l'inclusione scolastica</w:t>
            </w:r>
          </w:p>
          <w:p w:rsidR="00DF69B1" w:rsidRDefault="005C4784">
            <w:pPr>
              <w:pStyle w:val="Titolo4"/>
              <w:keepNext w:val="0"/>
              <w:keepLines w:val="0"/>
              <w:numPr>
                <w:ilvl w:val="0"/>
                <w:numId w:val="1"/>
              </w:numPr>
              <w:spacing w:before="0" w:after="0" w:line="240" w:lineRule="auto"/>
            </w:pPr>
            <w:bookmarkStart w:id="3" w:name="_heading=h.94rn4cqo2h03" w:colFirst="0" w:colLast="0"/>
            <w:bookmarkEnd w:id="3"/>
            <w:r>
              <w:rPr>
                <w:b w:val="0"/>
                <w:sz w:val="22"/>
                <w:szCs w:val="22"/>
              </w:rPr>
              <w:t>Attività previste in relazione al piano nazionale scuola digitale (PNSD)</w:t>
            </w:r>
          </w:p>
        </w:tc>
      </w:tr>
      <w:tr w:rsidR="00DF69B1">
        <w:tc>
          <w:tcPr>
            <w:tcW w:w="3665" w:type="dxa"/>
          </w:tcPr>
          <w:p w:rsidR="00DF69B1" w:rsidRDefault="005C4784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Situazione su cui interviene </w:t>
            </w:r>
          </w:p>
        </w:tc>
        <w:tc>
          <w:tcPr>
            <w:tcW w:w="6100" w:type="dxa"/>
          </w:tcPr>
          <w:p w:rsidR="00DF69B1" w:rsidRDefault="005C478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Descrizione accurata, ma sintetica, della situazione su cui si vuole intervenire per modificarla in meglio. Indicare in particolare i valori che si vogliono migliorare o gli aspetti che si vogliono sviluppare o eliminare. Fare riferimento ad indicatori quantitativi (numeri, grandezze, percentuali) o qualitativi (situazioni del tipo si/no, presente/assente, ecc.)</w:t>
            </w:r>
          </w:p>
        </w:tc>
      </w:tr>
      <w:tr w:rsidR="00DF69B1">
        <w:tc>
          <w:tcPr>
            <w:tcW w:w="3665" w:type="dxa"/>
          </w:tcPr>
          <w:p w:rsidR="00DF69B1" w:rsidRDefault="005C4784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Attività previste</w:t>
            </w:r>
          </w:p>
        </w:tc>
        <w:tc>
          <w:tcPr>
            <w:tcW w:w="6100" w:type="dxa"/>
          </w:tcPr>
          <w:p w:rsidR="00DF69B1" w:rsidRDefault="005C4784">
            <w:pPr>
              <w:spacing w:after="0" w:line="240" w:lineRule="auto"/>
            </w:pPr>
            <w:r>
              <w:rPr>
                <w:color w:val="000000"/>
              </w:rPr>
              <w:t>Descrizione accurata, ma sintetica, delle attività che ci si propone</w:t>
            </w:r>
          </w:p>
          <w:p w:rsidR="00DF69B1" w:rsidRDefault="005C478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 svolgere.</w:t>
            </w:r>
          </w:p>
        </w:tc>
      </w:tr>
      <w:tr w:rsidR="00DF69B1">
        <w:trPr>
          <w:trHeight w:val="537"/>
        </w:trPr>
        <w:tc>
          <w:tcPr>
            <w:tcW w:w="3665" w:type="dxa"/>
            <w:vMerge w:val="restart"/>
          </w:tcPr>
          <w:p w:rsidR="00DF69B1" w:rsidRDefault="005C4784">
            <w:pPr>
              <w:spacing w:after="0" w:line="480" w:lineRule="auto"/>
              <w:rPr>
                <w:color w:val="000000"/>
              </w:rPr>
            </w:pPr>
            <w:r>
              <w:lastRenderedPageBreak/>
              <w:t xml:space="preserve">Durata del progetto </w:t>
            </w:r>
          </w:p>
        </w:tc>
        <w:tc>
          <w:tcPr>
            <w:tcW w:w="6100" w:type="dxa"/>
            <w:vMerge w:val="restart"/>
          </w:tcPr>
          <w:p w:rsidR="00DF69B1" w:rsidRDefault="005C4784">
            <w:pPr>
              <w:numPr>
                <w:ilvl w:val="0"/>
                <w:numId w:val="7"/>
              </w:numPr>
              <w:spacing w:after="0" w:line="240" w:lineRule="auto"/>
            </w:pPr>
            <w:r>
              <w:t>Annuale</w:t>
            </w:r>
          </w:p>
          <w:p w:rsidR="00DF69B1" w:rsidRDefault="005C4784">
            <w:pPr>
              <w:numPr>
                <w:ilvl w:val="0"/>
                <w:numId w:val="7"/>
              </w:numPr>
              <w:spacing w:after="0" w:line="240" w:lineRule="auto"/>
            </w:pPr>
            <w:r>
              <w:t>Biennale</w:t>
            </w:r>
          </w:p>
          <w:p w:rsidR="00DF69B1" w:rsidRDefault="005C4784">
            <w:pPr>
              <w:numPr>
                <w:ilvl w:val="0"/>
                <w:numId w:val="7"/>
              </w:numPr>
              <w:spacing w:after="0" w:line="240" w:lineRule="auto"/>
            </w:pPr>
            <w:r>
              <w:t>Quadrimestre</w:t>
            </w:r>
          </w:p>
        </w:tc>
      </w:tr>
      <w:tr w:rsidR="00DF69B1">
        <w:trPr>
          <w:trHeight w:val="309"/>
        </w:trPr>
        <w:tc>
          <w:tcPr>
            <w:tcW w:w="3665" w:type="dxa"/>
            <w:vMerge/>
          </w:tcPr>
          <w:p w:rsidR="00DF69B1" w:rsidRDefault="00D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100" w:type="dxa"/>
            <w:vMerge/>
          </w:tcPr>
          <w:p w:rsidR="00DF69B1" w:rsidRDefault="00D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DF69B1">
        <w:trPr>
          <w:trHeight w:val="309"/>
        </w:trPr>
        <w:tc>
          <w:tcPr>
            <w:tcW w:w="3665" w:type="dxa"/>
            <w:vMerge/>
          </w:tcPr>
          <w:p w:rsidR="00DF69B1" w:rsidRDefault="00D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100" w:type="dxa"/>
            <w:vMerge/>
          </w:tcPr>
          <w:p w:rsidR="00DF69B1" w:rsidRDefault="00D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DF69B1">
        <w:trPr>
          <w:trHeight w:val="537"/>
        </w:trPr>
        <w:tc>
          <w:tcPr>
            <w:tcW w:w="3665" w:type="dxa"/>
            <w:vMerge w:val="restart"/>
          </w:tcPr>
          <w:p w:rsidR="00DF69B1" w:rsidRDefault="005C4784">
            <w:pPr>
              <w:spacing w:after="0" w:line="480" w:lineRule="auto"/>
            </w:pPr>
            <w:r>
              <w:t>Tipologia finanziamento</w:t>
            </w:r>
          </w:p>
        </w:tc>
        <w:tc>
          <w:tcPr>
            <w:tcW w:w="6100" w:type="dxa"/>
            <w:vMerge w:val="restart"/>
          </w:tcPr>
          <w:p w:rsidR="00DF69B1" w:rsidRDefault="005C4784">
            <w:pPr>
              <w:numPr>
                <w:ilvl w:val="0"/>
                <w:numId w:val="3"/>
              </w:numPr>
              <w:spacing w:after="0" w:line="240" w:lineRule="auto"/>
            </w:pPr>
            <w:r>
              <w:t>Fondo per il funzionamento dell’istruzione scolastica</w:t>
            </w:r>
          </w:p>
          <w:p w:rsidR="00DF69B1" w:rsidRDefault="005C4784">
            <w:pPr>
              <w:numPr>
                <w:ilvl w:val="0"/>
                <w:numId w:val="3"/>
              </w:numPr>
              <w:spacing w:after="0" w:line="240" w:lineRule="auto"/>
            </w:pPr>
            <w:r>
              <w:t>Fondi 440 per le scuole</w:t>
            </w:r>
          </w:p>
          <w:p w:rsidR="00DF69B1" w:rsidRDefault="005C4784">
            <w:pPr>
              <w:numPr>
                <w:ilvl w:val="0"/>
                <w:numId w:val="3"/>
              </w:numPr>
              <w:spacing w:after="0" w:line="240" w:lineRule="auto"/>
            </w:pPr>
            <w:r>
              <w:t>Fondi PON</w:t>
            </w:r>
          </w:p>
          <w:p w:rsidR="00DF69B1" w:rsidRDefault="005C4784">
            <w:pPr>
              <w:numPr>
                <w:ilvl w:val="0"/>
                <w:numId w:val="3"/>
              </w:numPr>
              <w:spacing w:after="0" w:line="240" w:lineRule="auto"/>
            </w:pPr>
            <w:r>
              <w:t>Fondi PNRR</w:t>
            </w:r>
          </w:p>
          <w:p w:rsidR="00DF69B1" w:rsidRDefault="005C4784">
            <w:pPr>
              <w:numPr>
                <w:ilvl w:val="0"/>
                <w:numId w:val="3"/>
              </w:numPr>
              <w:spacing w:after="0" w:line="240" w:lineRule="auto"/>
            </w:pPr>
            <w:r>
              <w:t>Finanziamento esterno</w:t>
            </w:r>
          </w:p>
          <w:p w:rsidR="00DF69B1" w:rsidRDefault="005C4784">
            <w:pPr>
              <w:numPr>
                <w:ilvl w:val="0"/>
                <w:numId w:val="3"/>
              </w:numPr>
              <w:spacing w:after="0" w:line="240" w:lineRule="auto"/>
            </w:pPr>
            <w:r>
              <w:t>Nessun finanziamento richiesto</w:t>
            </w:r>
          </w:p>
        </w:tc>
      </w:tr>
      <w:tr w:rsidR="00DF69B1">
        <w:trPr>
          <w:trHeight w:val="309"/>
        </w:trPr>
        <w:tc>
          <w:tcPr>
            <w:tcW w:w="3665" w:type="dxa"/>
            <w:vMerge/>
          </w:tcPr>
          <w:p w:rsidR="00DF69B1" w:rsidRDefault="00D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100" w:type="dxa"/>
            <w:vMerge/>
          </w:tcPr>
          <w:p w:rsidR="00DF69B1" w:rsidRDefault="00D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DF69B1">
        <w:trPr>
          <w:trHeight w:val="309"/>
        </w:trPr>
        <w:tc>
          <w:tcPr>
            <w:tcW w:w="3665" w:type="dxa"/>
            <w:vMerge/>
          </w:tcPr>
          <w:p w:rsidR="00DF69B1" w:rsidRDefault="00D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100" w:type="dxa"/>
            <w:vMerge/>
          </w:tcPr>
          <w:p w:rsidR="00DF69B1" w:rsidRDefault="00D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DF69B1">
        <w:trPr>
          <w:trHeight w:val="309"/>
        </w:trPr>
        <w:tc>
          <w:tcPr>
            <w:tcW w:w="3665" w:type="dxa"/>
            <w:vMerge/>
          </w:tcPr>
          <w:p w:rsidR="00DF69B1" w:rsidRDefault="00D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6100" w:type="dxa"/>
            <w:vMerge/>
          </w:tcPr>
          <w:p w:rsidR="00DF69B1" w:rsidRDefault="00D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DF69B1">
        <w:tc>
          <w:tcPr>
            <w:tcW w:w="3665" w:type="dxa"/>
          </w:tcPr>
          <w:p w:rsidR="00DF69B1" w:rsidRDefault="005C4784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Risorse finanziarie necessarie</w:t>
            </w:r>
          </w:p>
        </w:tc>
        <w:tc>
          <w:tcPr>
            <w:tcW w:w="6100" w:type="dxa"/>
          </w:tcPr>
          <w:p w:rsidR="00DF69B1" w:rsidRDefault="005C478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Costi previsti per:</w:t>
            </w:r>
          </w:p>
          <w:p w:rsidR="00DF69B1" w:rsidRDefault="005C478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materiali</w:t>
            </w:r>
          </w:p>
          <w:p w:rsidR="00DF69B1" w:rsidRDefault="005C478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abbonamenti</w:t>
            </w:r>
            <w:r>
              <w:t xml:space="preserve"> a riviste</w:t>
            </w:r>
          </w:p>
          <w:p w:rsidR="00DF69B1" w:rsidRDefault="005C478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t>eventuali viaggi</w:t>
            </w:r>
          </w:p>
          <w:p w:rsidR="00DF69B1" w:rsidRDefault="005C478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qualunque altra </w:t>
            </w:r>
            <w:r>
              <w:t>attività</w:t>
            </w:r>
            <w:r>
              <w:rPr>
                <w:color w:val="000000"/>
              </w:rPr>
              <w:t xml:space="preserve"> che richieda pagamenti o rimborsi, escluse le spese di personale.</w:t>
            </w:r>
          </w:p>
        </w:tc>
      </w:tr>
      <w:tr w:rsidR="00DF69B1">
        <w:tc>
          <w:tcPr>
            <w:tcW w:w="3665" w:type="dxa"/>
          </w:tcPr>
          <w:p w:rsidR="00DF69B1" w:rsidRDefault="005C4784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Risorse umane (ore) / area</w:t>
            </w:r>
          </w:p>
        </w:tc>
        <w:tc>
          <w:tcPr>
            <w:tcW w:w="6100" w:type="dxa"/>
          </w:tcPr>
          <w:p w:rsidR="00DF69B1" w:rsidRDefault="005C4784">
            <w:pPr>
              <w:spacing w:after="0" w:line="240" w:lineRule="auto"/>
            </w:pPr>
            <w:r>
              <w:t>Nr. Docenti in orario extra scolastico</w:t>
            </w:r>
          </w:p>
          <w:p w:rsidR="00DF69B1" w:rsidRDefault="005C4784">
            <w:pPr>
              <w:spacing w:after="0" w:line="240" w:lineRule="auto"/>
            </w:pPr>
            <w:r>
              <w:t>Nr. Collaboratori scolastici</w:t>
            </w:r>
          </w:p>
          <w:p w:rsidR="00DF69B1" w:rsidRDefault="005C4784">
            <w:pPr>
              <w:spacing w:after="0" w:line="240" w:lineRule="auto"/>
            </w:pPr>
            <w:r>
              <w:t>Nr. Assistenti Tecnici (anche autista)</w:t>
            </w:r>
          </w:p>
          <w:p w:rsidR="00DF69B1" w:rsidRDefault="005C4784">
            <w:pPr>
              <w:spacing w:after="0" w:line="240" w:lineRule="auto"/>
            </w:pPr>
            <w:r>
              <w:t>Nr. Assistenti amministrativi</w:t>
            </w:r>
          </w:p>
          <w:p w:rsidR="00DF69B1" w:rsidRDefault="005C4784">
            <w:pPr>
              <w:spacing w:after="0" w:line="240" w:lineRule="auto"/>
            </w:pPr>
            <w:r>
              <w:t>Nr. Ass.Co</w:t>
            </w:r>
          </w:p>
          <w:p w:rsidR="00DF69B1" w:rsidRDefault="005C4784">
            <w:pPr>
              <w:spacing w:after="0" w:line="240" w:lineRule="auto"/>
            </w:pPr>
            <w:r>
              <w:t>Nr. OEPA</w:t>
            </w:r>
          </w:p>
          <w:p w:rsidR="00DF69B1" w:rsidRDefault="005C4784">
            <w:pPr>
              <w:spacing w:after="0" w:line="240" w:lineRule="auto"/>
            </w:pPr>
            <w:r>
              <w:t>Nr. Interpreti</w:t>
            </w:r>
          </w:p>
        </w:tc>
      </w:tr>
      <w:tr w:rsidR="00DF69B1">
        <w:tc>
          <w:tcPr>
            <w:tcW w:w="3665" w:type="dxa"/>
          </w:tcPr>
          <w:p w:rsidR="00DF69B1" w:rsidRDefault="005C4784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Altre risorse necessarie</w:t>
            </w:r>
          </w:p>
        </w:tc>
        <w:tc>
          <w:tcPr>
            <w:tcW w:w="6100" w:type="dxa"/>
          </w:tcPr>
          <w:p w:rsidR="00DF69B1" w:rsidRDefault="005C478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Altre risorse eventualmente necessarie (laboratori,</w:t>
            </w:r>
            <w:r>
              <w:t xml:space="preserve"> palestra, eventuali dotazioni informatiche)</w:t>
            </w:r>
          </w:p>
        </w:tc>
      </w:tr>
      <w:tr w:rsidR="00DF69B1">
        <w:tc>
          <w:tcPr>
            <w:tcW w:w="3665" w:type="dxa"/>
          </w:tcPr>
          <w:p w:rsidR="00DF69B1" w:rsidRDefault="005C4784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Stati di avanzamento</w:t>
            </w:r>
          </w:p>
        </w:tc>
        <w:tc>
          <w:tcPr>
            <w:tcW w:w="6100" w:type="dxa"/>
          </w:tcPr>
          <w:p w:rsidR="00DF69B1" w:rsidRDefault="005C478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Se il progetto è su più anni, indicare il punto di sviluppo intermedio atteso alla fine di ciascun anno</w:t>
            </w:r>
          </w:p>
        </w:tc>
      </w:tr>
      <w:tr w:rsidR="00DF69B1">
        <w:tc>
          <w:tcPr>
            <w:tcW w:w="3665" w:type="dxa"/>
          </w:tcPr>
          <w:p w:rsidR="00DF69B1" w:rsidRDefault="005C4784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Valori / situazione attesi</w:t>
            </w:r>
          </w:p>
        </w:tc>
        <w:tc>
          <w:tcPr>
            <w:tcW w:w="6100" w:type="dxa"/>
          </w:tcPr>
          <w:p w:rsidR="00DF69B1" w:rsidRDefault="005C4784">
            <w:pPr>
              <w:spacing w:after="0" w:line="480" w:lineRule="auto"/>
              <w:rPr>
                <w:color w:val="000000"/>
              </w:rPr>
            </w:pPr>
            <w:r>
              <w:rPr>
                <w:color w:val="000000"/>
              </w:rPr>
              <w:t>Con riferimento agli indicatori utilizzati, al termine del percorso</w:t>
            </w:r>
          </w:p>
        </w:tc>
      </w:tr>
      <w:tr w:rsidR="00DF69B1">
        <w:tc>
          <w:tcPr>
            <w:tcW w:w="3665" w:type="dxa"/>
          </w:tcPr>
          <w:p w:rsidR="00DF69B1" w:rsidRDefault="005C4784">
            <w:pPr>
              <w:spacing w:after="0" w:line="240" w:lineRule="auto"/>
              <w:rPr>
                <w:color w:val="000000"/>
              </w:rPr>
            </w:pPr>
            <w:r>
              <w:t>Indicare se è prevista la somministrazione di questionari (in ingresso, in itinere, finali)</w:t>
            </w:r>
          </w:p>
        </w:tc>
        <w:tc>
          <w:tcPr>
            <w:tcW w:w="6100" w:type="dxa"/>
          </w:tcPr>
          <w:p w:rsidR="00DF69B1" w:rsidRDefault="005C4784">
            <w:pPr>
              <w:numPr>
                <w:ilvl w:val="0"/>
                <w:numId w:val="5"/>
              </w:numPr>
              <w:spacing w:after="0" w:line="240" w:lineRule="auto"/>
              <w:rPr>
                <w:color w:val="000000"/>
              </w:rPr>
            </w:pPr>
            <w:r>
              <w:t xml:space="preserve">SI’        </w:t>
            </w:r>
          </w:p>
          <w:p w:rsidR="00DF69B1" w:rsidRDefault="005C4784">
            <w:pPr>
              <w:numPr>
                <w:ilvl w:val="0"/>
                <w:numId w:val="5"/>
              </w:numPr>
              <w:spacing w:after="0" w:line="240" w:lineRule="auto"/>
            </w:pPr>
            <w:r>
              <w:t>NO</w:t>
            </w:r>
          </w:p>
        </w:tc>
      </w:tr>
    </w:tbl>
    <w:p w:rsidR="00DF69B1" w:rsidRDefault="00DF69B1">
      <w:pPr>
        <w:rPr>
          <w:b/>
        </w:rPr>
      </w:pPr>
    </w:p>
    <w:p w:rsidR="00DF69B1" w:rsidRDefault="005C4784">
      <w:pPr>
        <w:rPr>
          <w:b/>
        </w:rPr>
      </w:pPr>
      <w:r>
        <w:rPr>
          <w:b/>
        </w:rPr>
        <w:t>*Obiettivi desunti dal PTOF</w:t>
      </w:r>
    </w:p>
    <w:tbl>
      <w:tblPr>
        <w:tblStyle w:val="a3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9"/>
        <w:gridCol w:w="8951"/>
      </w:tblGrid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>valorizzazione e potenziamento delle competenze linguistiche, con particolare riferimento all'italiano nonché alla lingua inglese e ad altre lingue dell'Unione europea, anche mediante l'utilizzo della metodologia Content languageintegratedlearning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potenziamento delle competenze matematico-logiche e scientifiche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2"/>
                <w:szCs w:val="12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>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6"/>
                <w:szCs w:val="6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6"/>
                <w:szCs w:val="6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6"/>
                <w:szCs w:val="6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alfabetizzazione all'arte, alle tecniche e ai media di produzione e diffusione delle immagini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6"/>
                <w:szCs w:val="6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6"/>
                <w:szCs w:val="6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sviluppo delle competenze digitali degli studenti, con particolare riguardo al pensiero computazionale, all'utilizzo critico e consapevole dei social network e dei media nonché alla produzione e ai legami con il mondo del lavoro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6"/>
                <w:szCs w:val="6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>potenziamento delle metodologie laboratoriali e delle attività di laboratorio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6"/>
                <w:szCs w:val="6"/>
                <w:shd w:val="clear" w:color="auto" w:fill="F9F9F9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6"/>
                <w:szCs w:val="6"/>
                <w:highlight w:val="white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>valorizzazione della scuola intesa come comunità attiva, aperta al territorio e in grado di sviluppare e aumentare l'interazione con le famiglie e con la comunità locale, comprese le organizzazioni del terzo settore e le imprese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6"/>
                <w:szCs w:val="6"/>
                <w:shd w:val="clear" w:color="auto" w:fill="F9F9F9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apertura pomeridiana delle scuole e riduzione del numero di alunni e di studenti per classe o per articolazioni di gruppi di classi, anche con potenziamento del tempo scolastico o rimodulazione del monte orario rispetto a quanto indicato dal regolamento di cui al decreto del Presidente della Repubblica 20 marzo 2009, n. 89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6"/>
                <w:szCs w:val="6"/>
                <w:highlight w:val="white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>incremento dell'alternanza scuola-lavoro nel secondo ciclo di istruzione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6"/>
                <w:szCs w:val="6"/>
                <w:shd w:val="clear" w:color="auto" w:fill="F9F9F9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valorizzazione di percorsi formativi individualizzati e coinvolgimento degli alunni e degli studenti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6"/>
                <w:szCs w:val="6"/>
                <w:highlight w:val="white"/>
              </w:rPr>
            </w:pPr>
            <w:r>
              <w:rPr>
                <w:color w:val="212121"/>
                <w:sz w:val="14"/>
                <w:szCs w:val="14"/>
                <w:shd w:val="clear" w:color="auto" w:fill="F9F9F9"/>
              </w:rPr>
              <w:t>individuazione di percorsi e di sistemi funzionali alla premialità e alla valorizzazione del merito degli alunni e degli studenti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6"/>
                <w:szCs w:val="6"/>
                <w:shd w:val="clear" w:color="auto" w:fill="F9F9F9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</w:t>
            </w:r>
          </w:p>
        </w:tc>
      </w:tr>
      <w:tr w:rsidR="00DF69B1">
        <w:tc>
          <w:tcPr>
            <w:tcW w:w="6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8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69B1" w:rsidRDefault="005C4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212121"/>
                <w:sz w:val="14"/>
                <w:szCs w:val="14"/>
                <w:highlight w:val="white"/>
              </w:rPr>
            </w:pPr>
            <w:r>
              <w:rPr>
                <w:color w:val="212121"/>
                <w:sz w:val="14"/>
                <w:szCs w:val="14"/>
                <w:highlight w:val="white"/>
              </w:rPr>
              <w:t>definizione di un sistema di orientamento</w:t>
            </w:r>
          </w:p>
        </w:tc>
      </w:tr>
    </w:tbl>
    <w:p w:rsidR="00DF69B1" w:rsidRDefault="00DF69B1">
      <w:pPr>
        <w:rPr>
          <w:b/>
        </w:rPr>
      </w:pPr>
    </w:p>
    <w:p w:rsidR="00DF69B1" w:rsidRDefault="005C4784">
      <w:pPr>
        <w:rPr>
          <w:b/>
        </w:rPr>
      </w:pPr>
      <w:r>
        <w:rPr>
          <w:b/>
        </w:rPr>
        <w:t>Data</w:t>
      </w:r>
    </w:p>
    <w:p w:rsidR="00DF69B1" w:rsidRDefault="005C4784">
      <w:pPr>
        <w:jc w:val="right"/>
        <w:rPr>
          <w:b/>
          <w:color w:val="000000"/>
        </w:rPr>
      </w:pPr>
      <w:r>
        <w:rPr>
          <w:b/>
          <w:color w:val="000000"/>
        </w:rPr>
        <w:t>Firma del docente referente</w:t>
      </w:r>
    </w:p>
    <w:sectPr w:rsidR="00DF69B1" w:rsidSect="00D4734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21D"/>
    <w:multiLevelType w:val="multilevel"/>
    <w:tmpl w:val="81089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1D14394D"/>
    <w:multiLevelType w:val="multilevel"/>
    <w:tmpl w:val="E76A7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2DCD5784"/>
    <w:multiLevelType w:val="multilevel"/>
    <w:tmpl w:val="76B0C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449664F0"/>
    <w:multiLevelType w:val="multilevel"/>
    <w:tmpl w:val="0BFE5A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46212321"/>
    <w:multiLevelType w:val="multilevel"/>
    <w:tmpl w:val="A3462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nsid w:val="4ECE0C54"/>
    <w:multiLevelType w:val="multilevel"/>
    <w:tmpl w:val="24A4F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4FDB3905"/>
    <w:multiLevelType w:val="multilevel"/>
    <w:tmpl w:val="465CC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65467D71"/>
    <w:multiLevelType w:val="multilevel"/>
    <w:tmpl w:val="55F05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nsid w:val="73BD611B"/>
    <w:multiLevelType w:val="multilevel"/>
    <w:tmpl w:val="4D146BD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B1"/>
    <w:rsid w:val="005C4784"/>
    <w:rsid w:val="00890F8D"/>
    <w:rsid w:val="009A3DD9"/>
    <w:rsid w:val="00D47349"/>
    <w:rsid w:val="00DF6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C91"/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862A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862A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rsid w:val="00862A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rsid w:val="00862A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62AC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62A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473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62A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62A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62AC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EC03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D4734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62A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862A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862A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D473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D473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C91"/>
    <w:rPr>
      <w:lang w:eastAsia="en-US"/>
    </w:rPr>
  </w:style>
  <w:style w:type="paragraph" w:styleId="Titolo1">
    <w:name w:val="heading 1"/>
    <w:basedOn w:val="Normale"/>
    <w:next w:val="Normale"/>
    <w:uiPriority w:val="9"/>
    <w:qFormat/>
    <w:rsid w:val="00862A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862A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rsid w:val="00862A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rsid w:val="00862A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62AC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62A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473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62A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62A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62AC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EC03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D4734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62A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rsid w:val="00862A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sid w:val="00862A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D473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D473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-/decreto-ministeriale-n-328-del-22-dicembre-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struzione.it/ri-generazione-scuola/transizion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iPZ9YSOb5JJmMBfql3yLcU6Nlw==">CgMxLjAyCGguZ2pkZ3hzMg5oLnl5cTB2Y2dienoxdDIOaC45NHJuNGNxbzJoMDM4AHIhMW40b1BiZTJneUdXenVlYXlPNWYtR1Z6ZmxUbjJuMzhw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Didattica03</cp:lastModifiedBy>
  <cp:revision>2</cp:revision>
  <dcterms:created xsi:type="dcterms:W3CDTF">2023-11-06T08:45:00Z</dcterms:created>
  <dcterms:modified xsi:type="dcterms:W3CDTF">2023-11-06T08:45:00Z</dcterms:modified>
</cp:coreProperties>
</file>